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703B6">
      <w:pPr>
        <w:pStyle w:val="2"/>
        <w:widowControl/>
        <w:spacing w:line="480" w:lineRule="exact"/>
        <w:jc w:val="center"/>
        <w:rPr>
          <w:rFonts w:hint="default" w:ascii="Times" w:hAnsi="Times" w:eastAsia="微软雅黑" w:cs="Times New Roman"/>
          <w:lang w:val="en-US"/>
        </w:rPr>
      </w:pPr>
      <w:bookmarkStart w:id="0" w:name="_Toc7696"/>
      <w:bookmarkStart w:id="1" w:name="_Toc9810"/>
      <w:bookmarkStart w:id="2" w:name="_Toc30353"/>
      <w:bookmarkStart w:id="3" w:name="_Toc24524"/>
      <w:bookmarkStart w:id="4" w:name="_Toc30439"/>
      <w:bookmarkStart w:id="5" w:name="_Toc22799"/>
      <w:bookmarkStart w:id="6" w:name="_Toc29608"/>
      <w:r>
        <w:rPr>
          <w:rFonts w:hint="eastAsia" w:ascii="微软雅黑" w:hAnsi="微软雅黑" w:eastAsia="微软雅黑" w:cs="微软雅黑"/>
          <w:lang w:val="en-US"/>
        </w:rPr>
        <w:t xml:space="preserve">F-YW-003 </w:t>
      </w:r>
      <w:r>
        <w:rPr>
          <w:rFonts w:hint="eastAsia" w:ascii="Times" w:hAnsi="Times" w:eastAsia="微软雅黑" w:cs="微软雅黑"/>
          <w:lang w:eastAsia="zh-CN"/>
        </w:rPr>
        <w:t>药物临床试验委托回复函</w:t>
      </w:r>
      <w:r>
        <w:rPr>
          <w:rFonts w:hint="default" w:ascii="Times" w:hAnsi="Times" w:eastAsia="微软雅黑" w:cs="Times New Roman"/>
          <w:lang w:val="en-US"/>
        </w:rPr>
        <w:t>(</w:t>
      </w:r>
      <w:r>
        <w:rPr>
          <w:rFonts w:hint="eastAsia" w:ascii="Times" w:hAnsi="Times" w:eastAsia="微软雅黑" w:cs="微软雅黑"/>
          <w:lang w:eastAsia="zh-CN"/>
        </w:rPr>
        <w:t>确认研究函</w:t>
      </w:r>
      <w:r>
        <w:rPr>
          <w:rFonts w:hint="default" w:ascii="Times" w:hAnsi="Times" w:eastAsia="微软雅黑" w:cs="Times New Roman"/>
          <w:lang w:val="en-US"/>
        </w:rPr>
        <w:t>)</w:t>
      </w:r>
      <w:bookmarkEnd w:id="0"/>
      <w:bookmarkEnd w:id="1"/>
      <w:bookmarkEnd w:id="2"/>
      <w:bookmarkEnd w:id="3"/>
      <w:bookmarkEnd w:id="4"/>
      <w:bookmarkEnd w:id="5"/>
      <w:bookmarkEnd w:id="6"/>
    </w:p>
    <w:p w14:paraId="2EA6BA87">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××××公司：</w:t>
      </w:r>
    </w:p>
    <w:p w14:paraId="4F8A2467">
      <w:pPr>
        <w:keepNext w:val="0"/>
        <w:keepLines w:val="0"/>
        <w:widowControl w:val="0"/>
        <w:suppressLineNumbers w:val="0"/>
        <w:spacing w:before="0" w:beforeAutospacing="0" w:after="0" w:afterAutospacing="0" w:line="360" w:lineRule="auto"/>
        <w:ind w:left="0" w:right="0" w:firstLine="560"/>
        <w:jc w:val="both"/>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××药物，属化学药品/生物制品×类，已获得国家药品监督管理局《药物临床试验批件》/《药物临床试验通知书》，批件号/通知书编号：××××，计划在我院开展×期临床试验。</w:t>
      </w:r>
    </w:p>
    <w:p w14:paraId="107DB750">
      <w:pPr>
        <w:keepNext w:val="0"/>
        <w:keepLines w:val="0"/>
        <w:widowControl w:val="0"/>
        <w:suppressLineNumbers w:val="0"/>
        <w:spacing w:before="0" w:beforeAutospacing="0" w:after="0" w:afterAutospacing="0" w:line="360" w:lineRule="auto"/>
        <w:ind w:left="0" w:right="0" w:firstLine="560"/>
        <w:jc w:val="both"/>
        <w:rPr>
          <w:rFonts w:hint="eastAsia" w:ascii="微软雅黑" w:hAnsi="微软雅黑" w:eastAsia="微软雅黑" w:cs="微软雅黑"/>
          <w:color w:val="595959"/>
          <w:szCs w:val="21"/>
          <w:lang w:val="en-US"/>
        </w:rPr>
      </w:pPr>
      <w:r>
        <w:rPr>
          <w:rFonts w:hint="eastAsia" w:ascii="微软雅黑" w:hAnsi="微软雅黑" w:eastAsia="微软雅黑" w:cs="微软雅黑"/>
          <w:color w:val="595959"/>
          <w:kern w:val="2"/>
          <w:sz w:val="21"/>
          <w:szCs w:val="21"/>
          <w:lang w:val="en-US" w:eastAsia="zh-CN" w:bidi="ar"/>
        </w:rPr>
        <w:t>××药物，属化学药品/生物制品×类，无《药物临床试验批件》/《药物临床试验通知书》，计划在我院开展化学药生物等效性（BE）试验。试验前将在国家药品监督管理局药品审评中心“化学药生物等效性（BE）试验备案信息平台”完成备案，并将在“药物临床试验登记与信息公示平台”进行临床试验信息登记。</w:t>
      </w:r>
    </w:p>
    <w:p w14:paraId="3E4F003D">
      <w:pPr>
        <w:keepNext w:val="0"/>
        <w:keepLines w:val="0"/>
        <w:widowControl w:val="0"/>
        <w:suppressLineNumbers w:val="0"/>
        <w:spacing w:before="0" w:beforeAutospacing="0" w:after="0" w:afterAutospacing="0" w:line="360" w:lineRule="auto"/>
        <w:ind w:left="0" w:right="0" w:firstLine="560"/>
        <w:jc w:val="both"/>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我院××××中心×××病房×××主任同意担任贵公司××药物 ，国际/国内多/单中心××期临床试验“××××”的全国协调研究者/本中心主要研究者。该项目开展前还应通过伦理委员会审查等我院及相关法规规定的审核，并符合监管部门及我院的相关规定。</w:t>
      </w:r>
    </w:p>
    <w:p w14:paraId="01AD2B86">
      <w:pPr>
        <w:keepNext w:val="0"/>
        <w:keepLines w:val="0"/>
        <w:widowControl w:val="0"/>
        <w:suppressLineNumbers w:val="0"/>
        <w:spacing w:before="0" w:beforeAutospacing="0" w:after="0" w:afterAutospacing="0" w:line="560" w:lineRule="exact"/>
        <w:ind w:left="0" w:right="0" w:firstLine="420" w:firstLineChars="200"/>
        <w:jc w:val="both"/>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贵公司负责提供试验相关资料、试验经费、试验用药品等，并委托符合法规要求的第三方承担该项临床试验的数据管理与统计分析工作。保护受试者的权益和安全，并建立临床试验的质量管理体系以确保临床试验结果的真实、可靠。</w:t>
      </w:r>
    </w:p>
    <w:p w14:paraId="4BF735C3">
      <w:pPr>
        <w:keepNext w:val="0"/>
        <w:keepLines w:val="0"/>
        <w:widowControl w:val="0"/>
        <w:suppressLineNumbers w:val="0"/>
        <w:spacing w:before="0" w:beforeAutospacing="0" w:after="120" w:afterLines="50" w:afterAutospacing="0" w:line="360" w:lineRule="auto"/>
        <w:ind w:left="-359" w:leftChars="-171" w:right="0" w:firstLine="735" w:firstLineChars="350"/>
        <w:jc w:val="both"/>
        <w:rPr>
          <w:rFonts w:hint="eastAsia" w:ascii="微软雅黑" w:hAnsi="微软雅黑" w:eastAsia="微软雅黑" w:cs="微软雅黑"/>
          <w:szCs w:val="21"/>
          <w:lang w:val="en-US"/>
        </w:rPr>
      </w:pPr>
    </w:p>
    <w:p w14:paraId="28AD340B">
      <w:pPr>
        <w:keepNext w:val="0"/>
        <w:keepLines w:val="0"/>
        <w:widowControl w:val="0"/>
        <w:suppressLineNumbers w:val="0"/>
        <w:spacing w:before="0" w:beforeAutospacing="0" w:after="120" w:afterLines="50" w:afterAutospacing="0" w:line="360" w:lineRule="auto"/>
        <w:ind w:left="-359" w:leftChars="-171" w:right="0" w:firstLine="735" w:firstLineChars="350"/>
        <w:jc w:val="both"/>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特此回复。</w:t>
      </w:r>
    </w:p>
    <w:p w14:paraId="53D291C9">
      <w:pPr>
        <w:keepNext w:val="0"/>
        <w:keepLines w:val="0"/>
        <w:widowControl w:val="0"/>
        <w:suppressLineNumbers w:val="0"/>
        <w:spacing w:before="0" w:beforeAutospacing="0" w:after="0" w:afterAutospacing="0" w:line="360" w:lineRule="auto"/>
        <w:ind w:left="-359" w:leftChars="-171" w:right="0" w:firstLine="315" w:firstLineChars="150"/>
        <w:jc w:val="both"/>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 xml:space="preserve">                                          主要研究者签字：</w:t>
      </w:r>
    </w:p>
    <w:p w14:paraId="13AF2B5A">
      <w:pPr>
        <w:keepNext w:val="0"/>
        <w:keepLines w:val="0"/>
        <w:widowControl w:val="0"/>
        <w:suppressLineNumbers w:val="0"/>
        <w:spacing w:before="0" w:beforeAutospacing="0" w:after="0" w:afterAutospacing="0" w:line="360" w:lineRule="auto"/>
        <w:ind w:left="3998" w:leftChars="1904" w:right="0"/>
        <w:jc w:val="center"/>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中国医学科学院阜外医院深圳医院</w:t>
      </w:r>
    </w:p>
    <w:p w14:paraId="689E01C1">
      <w:pPr>
        <w:keepNext w:val="0"/>
        <w:keepLines w:val="0"/>
        <w:widowControl w:val="0"/>
        <w:suppressLineNumbers w:val="0"/>
        <w:spacing w:before="0" w:beforeAutospacing="0" w:after="0" w:afterAutospacing="0" w:line="360" w:lineRule="auto"/>
        <w:ind w:left="3998" w:leftChars="1904" w:right="0"/>
        <w:jc w:val="center"/>
        <w:rPr>
          <w:rFonts w:hint="eastAsia" w:ascii="微软雅黑" w:hAnsi="微软雅黑" w:eastAsia="微软雅黑" w:cs="微软雅黑"/>
          <w:szCs w:val="21"/>
          <w:lang w:val="en-US"/>
        </w:rPr>
      </w:pPr>
      <w:r>
        <w:rPr>
          <w:rFonts w:hint="eastAsia" w:ascii="微软雅黑" w:hAnsi="微软雅黑" w:eastAsia="微软雅黑" w:cs="微软雅黑"/>
          <w:kern w:val="2"/>
          <w:sz w:val="21"/>
          <w:szCs w:val="21"/>
          <w:lang w:val="en-US" w:eastAsia="zh-CN" w:bidi="ar"/>
        </w:rPr>
        <w:t>年   月   日</w:t>
      </w:r>
    </w:p>
    <w:p w14:paraId="0AF40822">
      <w:bookmarkStart w:id="7" w:name="_GoBack"/>
      <w:bookmarkEnd w:id="7"/>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微软雅黑">
    <w:panose1 w:val="020B0503020204020204"/>
    <w:charset w:val="86"/>
    <w:family w:val="auto"/>
    <w:pitch w:val="variable"/>
    <w:sig w:usb0="80000287" w:usb1="280F3C52" w:usb2="00000016" w:usb3="00000000" w:csb0="0004001F" w:csb1="00000000"/>
  </w:font>
  <w:font w:name="Times">
    <w:altName w:val="Times New Roman"/>
    <w:panose1 w:val="02020603050405020304"/>
    <w:charset w:val="00"/>
    <w:family w:val="auto"/>
    <w:pitch w:val="variable"/>
    <w:sig w:usb0="E0002AFF" w:usb1="C0007841" w:usb2="00000009" w:usb3="00000000" w:csb0="000001FF" w:csb1="00000000"/>
  </w:font>
  <w:font w:name="微软雅黑">
    <w:panose1 w:val="020B0503020204020204"/>
    <w:charset w:val="86"/>
    <w:family w:val="auto"/>
    <w:pitch w:val="variable"/>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8DE1B">
    <w:pPr>
      <w:pStyle w:val="3"/>
      <w:widowControl/>
      <w:spacing w:line="180" w:lineRule="exact"/>
      <w:rPr>
        <w:lang w:val="en-US"/>
      </w:rPr>
    </w:pPr>
    <w:r>
      <w:rPr>
        <w:lang w:val="en-US"/>
      </w:rPr>
      <w:drawing>
        <wp:inline distT="0" distB="0" distL="114300" distR="114300">
          <wp:extent cx="114300" cy="114300"/>
          <wp:effectExtent l="0" t="0" r="0" b="0"/>
          <wp:docPr id="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5"/>
                  <pic:cNvPicPr>
                    <a:picLocks noChangeAspect="1"/>
                  </pic:cNvPicPr>
                </pic:nvPicPr>
                <pic:blipFill>
                  <a:blip r:embed="rId1"/>
                  <a:stretch>
                    <a:fillRect/>
                  </a:stretch>
                </pic:blipFill>
                <pic:spPr>
                  <a:xfrm>
                    <a:off x="0" y="0"/>
                    <a:ext cx="114300" cy="114300"/>
                  </a:xfrm>
                  <a:prstGeom prst="rect">
                    <a:avLst/>
                  </a:prstGeom>
                  <a:noFill/>
                  <a:ln>
                    <a:noFill/>
                  </a:ln>
                </pic:spPr>
              </pic:pic>
            </a:graphicData>
          </a:graphic>
        </wp:inline>
      </w:drawing>
    </w:r>
    <w:r>
      <w:rPr>
        <w:rFonts w:hint="eastAsia" w:ascii="Calibri" w:hAnsi="Calibri" w:eastAsia="宋体" w:cs="宋体"/>
        <w:lang w:eastAsia="zh-CN"/>
      </w:rPr>
      <w:t>中国医学科学院阜外医院深圳医院</w:t>
    </w:r>
  </w:p>
  <w:p w14:paraId="39D17D8C">
    <w:pPr>
      <w:pStyle w:val="3"/>
      <w:widowControl/>
      <w:spacing w:line="180" w:lineRule="exact"/>
      <w:rPr>
        <w:lang w:val="en-US"/>
      </w:rPr>
    </w:pPr>
    <w:r>
      <w:rPr>
        <w:lang w:eastAsia="zh-CN"/>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46355</wp:posOffset>
              </wp:positionV>
              <wp:extent cx="5295900" cy="0"/>
              <wp:effectExtent l="0" t="4445" r="0" b="5080"/>
              <wp:wrapNone/>
              <wp:docPr id="2" name="直接连接符 96"/>
              <wp:cNvGraphicFramePr/>
              <a:graphic xmlns:a="http://schemas.openxmlformats.org/drawingml/2006/main">
                <a:graphicData uri="http://schemas.microsoft.com/office/word/2010/wordprocessingShape">
                  <wps:wsp>
                    <wps:cNvSpPr/>
                    <wps:spPr>
                      <a:xfrm>
                        <a:off x="0" y="0"/>
                        <a:ext cx="529590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直接连接符 96" o:spid="_x0000_s1026" o:spt="20" style="position:absolute;left:0pt;margin-left:-1pt;margin-top:3.65pt;height:0pt;width:417pt;z-index:251659264;mso-width-relative:page;mso-height-relative:page;" stroked="t" coordsize="21600,21600" o:gfxdata="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Ojnr0wAAAAYBAAAPAAAAAAAAAAEAIAAAACIAAABkcnMvZG93bnJldi54bWxQSwEC&#10;FAAUAAAACACHTuJAcecPv/kBAADvAwAADgAAAAAAAAABACAAAAAiAQAAZHJzL2Uyb0RvYy54bWxQ&#10;SwUGAAAAAAYABgBZAQAAjQUAAAAA&#10;">
              <v:path arrowok="t"/>
              <v:fill focussize="0,0"/>
              <v:stroke weight="0.5pt" color="#000000" joinstyle="miter"/>
              <v:imagedata o:title=""/>
              <o:lock v:ext="edit"/>
            </v:line>
          </w:pict>
        </mc:Fallback>
      </mc:AlternateContent>
    </w:r>
  </w:p>
  <w:p w14:paraId="4F1E04FC">
    <w:pPr>
      <w:pStyle w:val="3"/>
      <w:widowControl/>
      <w:spacing w:line="180" w:lineRule="exact"/>
      <w:ind w:left="0" w:firstLine="1440" w:firstLineChars="800"/>
      <w:rPr>
        <w:lang w:val="en-US"/>
      </w:rPr>
    </w:pPr>
    <w:r>
      <w:rPr>
        <w:rFonts w:hint="eastAsia" w:ascii="Calibri" w:hAnsi="Calibri" w:eastAsia="宋体" w:cs="宋体"/>
        <w:lang w:eastAsia="zh-CN"/>
      </w:rPr>
      <w:t>药物临床试验机构</w:t>
    </w:r>
    <w:r>
      <w:rPr>
        <w:lang w:eastAsia="zh-CN"/>
      </w:rPr>
      <w:t xml:space="preserve"> </w:t>
    </w:r>
    <w:r>
      <w:rPr>
        <w:lang w:val="en-US"/>
      </w:rPr>
      <w:t xml:space="preserve">        </w:t>
    </w:r>
    <w:r>
      <w:rPr>
        <w:rFonts w:hint="eastAsia" w:ascii="Calibri" w:hAnsi="Calibri" w:eastAsia="宋体" w:cs="宋体"/>
        <w:lang w:eastAsia="zh-CN"/>
      </w:rPr>
      <w:t>版本号：</w:t>
    </w:r>
    <w:r>
      <w:rPr>
        <w:lang w:val="en-US"/>
      </w:rPr>
      <w:t xml:space="preserve">SF03  V01      </w:t>
    </w:r>
    <w:r>
      <w:rPr>
        <w:rFonts w:hint="eastAsia" w:ascii="Calibri" w:hAnsi="Calibri" w:eastAsia="宋体" w:cs="宋体"/>
        <w:lang w:eastAsia="zh-CN"/>
      </w:rPr>
      <w:t>生效日期：</w:t>
    </w:r>
    <w:r>
      <w:rPr>
        <w:lang w:eastAsia="zh-CN"/>
      </w:rPr>
      <w:t xml:space="preserve"> </w:t>
    </w:r>
    <w:r>
      <w:rPr>
        <w:lang w:val="en-US"/>
      </w:rPr>
      <w:t xml:space="preserve">2024 </w:t>
    </w:r>
    <w:r>
      <w:rPr>
        <w:rFonts w:hint="eastAsia" w:ascii="Calibri" w:hAnsi="Calibri" w:eastAsia="宋体" w:cs="宋体"/>
        <w:lang w:eastAsia="zh-CN"/>
      </w:rPr>
      <w:t>年</w:t>
    </w:r>
    <w:r>
      <w:rPr>
        <w:lang w:eastAsia="zh-CN"/>
      </w:rPr>
      <w:t xml:space="preserve"> </w:t>
    </w:r>
    <w:r>
      <w:rPr>
        <w:lang w:val="en-US"/>
      </w:rPr>
      <w:t xml:space="preserve">9 </w:t>
    </w:r>
    <w:r>
      <w:rPr>
        <w:rFonts w:hint="eastAsia" w:ascii="Calibri" w:hAnsi="Calibri" w:eastAsia="宋体" w:cs="宋体"/>
        <w:lang w:eastAsia="zh-CN"/>
      </w:rPr>
      <w:t>月</w:t>
    </w:r>
    <w:r>
      <w:rPr>
        <w:lang w:eastAsia="zh-CN"/>
      </w:rPr>
      <w:t xml:space="preserve"> </w:t>
    </w:r>
    <w:r>
      <w:rPr>
        <w:lang w:val="en-US"/>
      </w:rPr>
      <w:t xml:space="preserve">9 </w:t>
    </w:r>
    <w:r>
      <w:rPr>
        <w:rFonts w:hint="eastAsia" w:ascii="Calibri" w:hAnsi="Calibri" w:eastAsia="宋体" w:cs="宋体"/>
        <w:lang w:eastAsia="zh-CN"/>
      </w:rPr>
      <w:t>日</w:t>
    </w:r>
  </w:p>
  <w:p w14:paraId="48874BA1">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TZlNjQ5NmUzMjY4MmUxNzQ5NjlmM2JiY2ZjOTUifQ=="/>
  </w:docVars>
  <w:rsids>
    <w:rsidRoot w:val="00000000"/>
    <w:rsid w:val="478D3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ascii="Calibri Light" w:hAnsi="Calibri Light" w:eastAsia="宋体" w:cs="Times New Roman"/>
      <w:b/>
      <w:bCs/>
      <w:kern w:val="2"/>
      <w:sz w:val="32"/>
      <w:szCs w:val="32"/>
      <w:lang w:val="en-US" w:eastAsia="zh-CN" w:bidi="ar"/>
    </w:rPr>
  </w:style>
  <w:style w:type="character" w:default="1" w:styleId="6">
    <w:name w:val="Default Paragraph Font"/>
    <w:semiHidden/>
    <w:uiPriority w:val="0"/>
  </w:style>
  <w:style w:type="table" w:default="1" w:styleId="5">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footer"/>
    <w:basedOn w:val="1"/>
    <w:link w:val="7"/>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Calibri" w:hAnsi="Calibri" w:eastAsia="宋体" w:cs="Times New Roman"/>
      <w:kern w:val="2"/>
      <w:sz w:val="18"/>
      <w:szCs w:val="18"/>
      <w:lang w:val="en-US" w:eastAsia="zh-CN" w:bidi="ar"/>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页脚 Char"/>
    <w:basedOn w:val="6"/>
    <w:link w:val="3"/>
    <w:uiPriority w:val="0"/>
    <w:rPr>
      <w:kern w:val="2"/>
      <w:sz w:val="18"/>
      <w:szCs w:val="18"/>
    </w:rPr>
  </w:style>
  <w:style w:type="character" w:customStyle="1" w:styleId="8">
    <w:name w:val="标题 2 Char"/>
    <w:basedOn w:val="6"/>
    <w:link w:val="2"/>
    <w:uiPriority w:val="0"/>
    <w:rPr>
      <w:rFonts w:hint="default" w:ascii="Calibri Light" w:hAnsi="Calibri Light"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2024-09-10T03:13:55Z</dcterms:created>
  <dc:creator>Administrator</dc:creator>
  <cp:lastModifiedBy>LF</cp:lastModifiedBy>
  <dcterms:modified xsi:type="dcterms:W3CDTF">2024-09-10T03:14:15Z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8327B8BFC0104D3B841E8D0191DEF77A_12</vt:lpwstr>
  </property>
</Properties>
</file>